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1F" w:rsidRPr="0035111F" w:rsidRDefault="0035111F" w:rsidP="0035111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35111F">
        <w:rPr>
          <w:rFonts w:ascii="Verdana" w:hAnsi="Verdana"/>
          <w:color w:val="000000"/>
        </w:rPr>
        <w:t>ИНФОРМАЦИЯ</w:t>
      </w:r>
      <w:r w:rsidRPr="0035111F">
        <w:rPr>
          <w:rFonts w:ascii="Verdana" w:hAnsi="Verdana"/>
          <w:color w:val="000000"/>
        </w:rPr>
        <w:br/>
      </w:r>
      <w:r w:rsidRPr="0035111F">
        <w:rPr>
          <w:rFonts w:ascii="Verdana" w:hAnsi="Verdana"/>
          <w:color w:val="000000"/>
        </w:rPr>
        <w:t>О ФЕСТИВАЛЕ ПО СПОРТИВНОМУ  ОРИЕНТИРОВАНИЮ</w:t>
      </w:r>
      <w:r w:rsidRPr="0035111F">
        <w:rPr>
          <w:rFonts w:ascii="Verdana" w:hAnsi="Verdana"/>
          <w:color w:val="000000"/>
        </w:rPr>
        <w:br/>
        <w:t>ТУРИСТОВ САНКТ-ПЕТЕРБУРГА И ЛЕНИНГРАДСКОЙ ОБЛАСТИ</w:t>
      </w:r>
      <w:r w:rsidRPr="0035111F">
        <w:rPr>
          <w:rFonts w:ascii="Verdana" w:hAnsi="Verdana"/>
          <w:color w:val="000000"/>
        </w:rPr>
        <w:br/>
        <w:t>ПАМЯТИ АНАТОЛИЯ ОКИНЧИЦА  07-08 октября  2017 г.</w:t>
      </w:r>
    </w:p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I. 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ЦЕЛИ И ЗАДАЧИ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            В рамках Фестиваля по спортивному ориентированию памяти Анатолия </w:t>
      </w:r>
      <w:proofErr w:type="spellStart"/>
      <w:r>
        <w:rPr>
          <w:rFonts w:ascii="Verdana" w:hAnsi="Verdana"/>
          <w:color w:val="000000"/>
          <w:sz w:val="18"/>
          <w:szCs w:val="18"/>
        </w:rPr>
        <w:t>Окинчица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проводятся следующие соревнования:</w:t>
      </w:r>
      <w:r>
        <w:rPr>
          <w:rFonts w:ascii="Verdana" w:hAnsi="Verdana"/>
          <w:color w:val="000000"/>
          <w:sz w:val="18"/>
          <w:szCs w:val="18"/>
        </w:rPr>
        <w:br/>
        <w:t xml:space="preserve">— 46-е ночные соревнования по спортивному ориентированию памяти Анатолия </w:t>
      </w:r>
      <w:proofErr w:type="spellStart"/>
      <w:r>
        <w:rPr>
          <w:rFonts w:ascii="Verdana" w:hAnsi="Verdana"/>
          <w:color w:val="000000"/>
          <w:sz w:val="18"/>
          <w:szCs w:val="18"/>
        </w:rPr>
        <w:t>Окинчица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  <w:r>
        <w:rPr>
          <w:rFonts w:ascii="Verdana" w:hAnsi="Verdana"/>
          <w:color w:val="000000"/>
          <w:sz w:val="18"/>
          <w:szCs w:val="18"/>
        </w:rPr>
        <w:br/>
        <w:t xml:space="preserve">— Первенство Санкт-Петербургского туристского клуба по ночному спортивному ориентированию памяти Анатолия </w:t>
      </w:r>
      <w:proofErr w:type="spellStart"/>
      <w:r>
        <w:rPr>
          <w:rFonts w:ascii="Verdana" w:hAnsi="Verdana"/>
          <w:color w:val="000000"/>
          <w:sz w:val="18"/>
          <w:szCs w:val="18"/>
        </w:rPr>
        <w:t>Окинчица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(среди групп 4МЖ14 и 4МЖ16)</w:t>
      </w:r>
      <w:r>
        <w:rPr>
          <w:rFonts w:ascii="Verdana" w:hAnsi="Verdana"/>
          <w:color w:val="000000"/>
          <w:sz w:val="18"/>
          <w:szCs w:val="18"/>
        </w:rPr>
        <w:br/>
        <w:t>в целях:</w:t>
      </w:r>
      <w:r>
        <w:rPr>
          <w:rFonts w:ascii="Verdana" w:hAnsi="Verdana"/>
          <w:color w:val="000000"/>
          <w:sz w:val="18"/>
          <w:szCs w:val="18"/>
        </w:rPr>
        <w:br/>
        <w:t>— пропаганды спортивного туризма, как активного вида отдыха и спорта;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— повышения спортивного мастерства участников;</w:t>
      </w:r>
      <w:r>
        <w:rPr>
          <w:rFonts w:ascii="Verdana" w:hAnsi="Verdana"/>
          <w:color w:val="000000"/>
          <w:sz w:val="18"/>
          <w:szCs w:val="18"/>
        </w:rPr>
        <w:br/>
        <w:t>—  привлечения к занятиям физической культурой и спортом различных групп населения.</w:t>
      </w:r>
    </w:p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II. МЕСТО И СРОКИ ПРОВЕДЕНИЯ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Соревнования проводятся в ночь с 07 по 08 октября 2017 года в районе </w:t>
      </w:r>
      <w:proofErr w:type="spellStart"/>
      <w:r>
        <w:rPr>
          <w:rFonts w:ascii="Verdana" w:hAnsi="Verdana"/>
          <w:color w:val="000000"/>
          <w:sz w:val="18"/>
          <w:szCs w:val="18"/>
        </w:rPr>
        <w:t>ст</w:t>
      </w:r>
      <w:proofErr w:type="gramStart"/>
      <w:r>
        <w:rPr>
          <w:rFonts w:ascii="Verdana" w:hAnsi="Verdana"/>
          <w:color w:val="000000"/>
          <w:sz w:val="18"/>
          <w:szCs w:val="18"/>
        </w:rPr>
        <w:t>.Я</w:t>
      </w:r>
      <w:proofErr w:type="gramEnd"/>
      <w:r>
        <w:rPr>
          <w:rFonts w:ascii="Verdana" w:hAnsi="Verdana"/>
          <w:color w:val="000000"/>
          <w:sz w:val="18"/>
          <w:szCs w:val="18"/>
        </w:rPr>
        <w:t>ппиля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Выборгского района Ленинградской области. Центр соревнований расположен в 5 км от ж/д станции </w:t>
      </w:r>
      <w:proofErr w:type="spellStart"/>
      <w:r>
        <w:rPr>
          <w:rFonts w:ascii="Verdana" w:hAnsi="Verdana"/>
          <w:color w:val="000000"/>
          <w:sz w:val="18"/>
          <w:szCs w:val="18"/>
        </w:rPr>
        <w:t>Яппиля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северном берегу </w:t>
      </w:r>
      <w:proofErr w:type="spellStart"/>
      <w:r>
        <w:rPr>
          <w:rFonts w:ascii="Verdana" w:hAnsi="Verdana"/>
          <w:color w:val="000000"/>
          <w:sz w:val="18"/>
          <w:szCs w:val="18"/>
        </w:rPr>
        <w:t>оз</w:t>
      </w:r>
      <w:proofErr w:type="gramStart"/>
      <w:r>
        <w:rPr>
          <w:rFonts w:ascii="Verdana" w:hAnsi="Verdana"/>
          <w:color w:val="000000"/>
          <w:sz w:val="18"/>
          <w:szCs w:val="18"/>
        </w:rPr>
        <w:t>.П</w:t>
      </w:r>
      <w:proofErr w:type="gramEnd"/>
      <w:r>
        <w:rPr>
          <w:rFonts w:ascii="Verdana" w:hAnsi="Verdana"/>
          <w:color w:val="000000"/>
          <w:sz w:val="18"/>
          <w:szCs w:val="18"/>
        </w:rPr>
        <w:t>летневое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(Пистолет).</w:t>
      </w:r>
    </w:p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 xml:space="preserve">III.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ОРГАНИЗАТОРЫ СОРЕВНОВАНИЙ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           Общее руководство соревнованиями осуществляют:</w:t>
      </w:r>
      <w:r>
        <w:rPr>
          <w:rFonts w:ascii="Verdana" w:hAnsi="Verdana"/>
          <w:color w:val="000000"/>
          <w:sz w:val="18"/>
          <w:szCs w:val="18"/>
        </w:rPr>
        <w:br/>
        <w:t xml:space="preserve">— 46-ми ночными соревнованиями по спортивному ориентированию памяти Анатолия </w:t>
      </w:r>
      <w:proofErr w:type="spellStart"/>
      <w:r>
        <w:rPr>
          <w:rFonts w:ascii="Verdana" w:hAnsi="Verdana"/>
          <w:color w:val="000000"/>
          <w:sz w:val="18"/>
          <w:szCs w:val="18"/>
        </w:rPr>
        <w:t>Окинчица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— Комитет по физической культуре и спорту совместно с Санкт-Петербургским государственным автономным учреждением “Центр подготовки спортивных сборных команд Санкт-Петербурга”,  Региональной спортивной Федерацией спортивного туризма Санкт-Петербурга,</w:t>
      </w:r>
      <w:r>
        <w:rPr>
          <w:rFonts w:ascii="Verdana" w:hAnsi="Verdana"/>
          <w:color w:val="000000"/>
          <w:sz w:val="18"/>
          <w:szCs w:val="18"/>
        </w:rPr>
        <w:br/>
        <w:t xml:space="preserve">— Первенством Санкт-Петербургского туристского клуба по ночному спортивному ориентированию памяти Анатолия </w:t>
      </w:r>
      <w:proofErr w:type="spellStart"/>
      <w:r>
        <w:rPr>
          <w:rFonts w:ascii="Verdana" w:hAnsi="Verdana"/>
          <w:color w:val="000000"/>
          <w:sz w:val="18"/>
          <w:szCs w:val="18"/>
        </w:rPr>
        <w:t>Окинчица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(среди групп 4МЖ14 и 4МЖ16) — Санкт-Петербургский туристский клуб.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Непосредственная подготовка и проведение соревнований возлагаются на Главную судейскую коллегию.</w:t>
      </w:r>
      <w:r>
        <w:rPr>
          <w:rFonts w:ascii="Verdana" w:hAnsi="Verdana"/>
          <w:color w:val="000000"/>
          <w:sz w:val="18"/>
          <w:szCs w:val="18"/>
        </w:rPr>
        <w:br/>
        <w:t>Главный судья соревнований — Муравьев А.И., судья всесоюзной категории.</w:t>
      </w:r>
      <w:r>
        <w:rPr>
          <w:rFonts w:ascii="Verdana" w:hAnsi="Verdana"/>
          <w:color w:val="000000"/>
          <w:sz w:val="18"/>
          <w:szCs w:val="18"/>
        </w:rPr>
        <w:br/>
        <w:t xml:space="preserve">Главный судья соревнований групп 4МЖ14, 4МЖ16 – </w:t>
      </w:r>
      <w:proofErr w:type="spellStart"/>
      <w:r>
        <w:rPr>
          <w:rFonts w:ascii="Verdana" w:hAnsi="Verdana"/>
          <w:color w:val="000000"/>
          <w:sz w:val="18"/>
          <w:szCs w:val="18"/>
        </w:rPr>
        <w:t>Шкилёв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В.В., судья 1 категории.</w:t>
      </w:r>
    </w:p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IV. ТРЕБОВАНИЯ К УЧАСТНИКАМ И УСЛОВИЯ ИХ ДОПУСКА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Командные соревнования</w:t>
      </w:r>
      <w:r>
        <w:rPr>
          <w:rFonts w:ascii="Verdana" w:hAnsi="Verdana"/>
          <w:color w:val="000000"/>
          <w:sz w:val="18"/>
          <w:szCs w:val="18"/>
        </w:rPr>
        <w:t> проводятся по следующим группам:</w:t>
      </w:r>
    </w:p>
    <w:tbl>
      <w:tblPr>
        <w:tblW w:w="6990" w:type="dxa"/>
        <w:tblCellSpacing w:w="1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057"/>
        <w:gridCol w:w="3663"/>
      </w:tblGrid>
      <w:tr w:rsidR="0035111F" w:rsidTr="0035111F">
        <w:trPr>
          <w:trHeight w:val="195"/>
          <w:tblCellSpacing w:w="15" w:type="dxa"/>
        </w:trPr>
        <w:tc>
          <w:tcPr>
            <w:tcW w:w="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9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Дистанция</w:t>
            </w:r>
          </w:p>
        </w:tc>
        <w:tc>
          <w:tcPr>
            <w:tcW w:w="43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Участники</w:t>
            </w:r>
          </w:p>
        </w:tc>
      </w:tr>
      <w:tr w:rsidR="0035111F" w:rsidTr="0035111F">
        <w:trPr>
          <w:trHeight w:val="210"/>
          <w:tblCellSpacing w:w="15" w:type="dxa"/>
        </w:trPr>
        <w:tc>
          <w:tcPr>
            <w:tcW w:w="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4МА, 4ЖА</w:t>
            </w:r>
          </w:p>
        </w:tc>
        <w:tc>
          <w:tcPr>
            <w:tcW w:w="9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Длинная</w:t>
            </w:r>
          </w:p>
        </w:tc>
        <w:tc>
          <w:tcPr>
            <w:tcW w:w="43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Мужские и женские команды по 4 человека (кроме групп 4М14, 4Ж14, 4М16, 4Ж16)</w:t>
            </w:r>
          </w:p>
        </w:tc>
      </w:tr>
      <w:tr w:rsidR="0035111F" w:rsidTr="0035111F">
        <w:trPr>
          <w:trHeight w:val="525"/>
          <w:tblCellSpacing w:w="15" w:type="dxa"/>
        </w:trPr>
        <w:tc>
          <w:tcPr>
            <w:tcW w:w="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4МВ, 4ЖВ</w:t>
            </w:r>
          </w:p>
        </w:tc>
        <w:tc>
          <w:tcPr>
            <w:tcW w:w="9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43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Мужские и женские команды по 4 человека (кроме групп 4М14, 4Ж14, 4М16, 4Ж16)</w:t>
            </w:r>
          </w:p>
        </w:tc>
      </w:tr>
      <w:tr w:rsidR="0035111F" w:rsidTr="0035111F">
        <w:trPr>
          <w:trHeight w:val="960"/>
          <w:tblCellSpacing w:w="15" w:type="dxa"/>
        </w:trPr>
        <w:tc>
          <w:tcPr>
            <w:tcW w:w="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4МD, 4ЖD</w:t>
            </w:r>
          </w:p>
        </w:tc>
        <w:tc>
          <w:tcPr>
            <w:tcW w:w="9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43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Мужские команды ветеранов по 4 человека (не моложе 60 лет)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Женские команды ветеранов по 4 человека (не моложе 55 лет)</w:t>
            </w:r>
          </w:p>
        </w:tc>
      </w:tr>
      <w:tr w:rsidR="0035111F" w:rsidTr="0035111F">
        <w:trPr>
          <w:trHeight w:val="720"/>
          <w:tblCellSpacing w:w="15" w:type="dxa"/>
        </w:trPr>
        <w:tc>
          <w:tcPr>
            <w:tcW w:w="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4МС, 4ЖС</w:t>
            </w:r>
          </w:p>
        </w:tc>
        <w:tc>
          <w:tcPr>
            <w:tcW w:w="9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Короткая</w:t>
            </w:r>
          </w:p>
        </w:tc>
        <w:tc>
          <w:tcPr>
            <w:tcW w:w="43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Мужские и женские команды по 4 человека (кроме групп 4М14, 4Ж14, 4М16, 4Ж16)</w:t>
            </w:r>
          </w:p>
        </w:tc>
      </w:tr>
      <w:tr w:rsidR="0035111F" w:rsidTr="0035111F">
        <w:trPr>
          <w:trHeight w:val="345"/>
          <w:tblCellSpacing w:w="15" w:type="dxa"/>
        </w:trPr>
        <w:tc>
          <w:tcPr>
            <w:tcW w:w="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4М14, 4Ж14</w:t>
            </w:r>
          </w:p>
        </w:tc>
        <w:tc>
          <w:tcPr>
            <w:tcW w:w="9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Команды учащихся по 4 человека 2003-2004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г.г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рождения</w:t>
            </w:r>
          </w:p>
        </w:tc>
      </w:tr>
      <w:tr w:rsidR="0035111F" w:rsidTr="0035111F">
        <w:trPr>
          <w:trHeight w:val="120"/>
          <w:tblCellSpacing w:w="15" w:type="dxa"/>
        </w:trPr>
        <w:tc>
          <w:tcPr>
            <w:tcW w:w="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spacing w:line="12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4М16, 4Ж16</w:t>
            </w:r>
          </w:p>
        </w:tc>
        <w:tc>
          <w:tcPr>
            <w:tcW w:w="9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2"/>
                <w:szCs w:val="18"/>
              </w:rPr>
            </w:pPr>
          </w:p>
        </w:tc>
        <w:tc>
          <w:tcPr>
            <w:tcW w:w="43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spacing w:line="12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Команды учащихся по 4 человека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2001-2002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г.г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. рождения</w:t>
            </w:r>
          </w:p>
        </w:tc>
      </w:tr>
      <w:tr w:rsidR="0035111F" w:rsidTr="0035111F">
        <w:trPr>
          <w:trHeight w:val="400"/>
          <w:tblCellSpacing w:w="15" w:type="dxa"/>
        </w:trPr>
        <w:tc>
          <w:tcPr>
            <w:tcW w:w="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2М, 2Ж, 2МЖ</w:t>
            </w:r>
          </w:p>
        </w:tc>
        <w:tc>
          <w:tcPr>
            <w:tcW w:w="9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Мужские, женские и  смешанные команды по 2 человека (кроме групп 4М14, 4Ж14, 4М16, 4Ж16)</w:t>
            </w:r>
          </w:p>
        </w:tc>
      </w:tr>
      <w:tr w:rsidR="0035111F" w:rsidTr="0035111F">
        <w:trPr>
          <w:trHeight w:val="600"/>
          <w:tblCellSpacing w:w="15" w:type="dxa"/>
        </w:trPr>
        <w:tc>
          <w:tcPr>
            <w:tcW w:w="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2К  (2МК+2ЖК+2МЖК)</w:t>
            </w:r>
          </w:p>
        </w:tc>
        <w:tc>
          <w:tcPr>
            <w:tcW w:w="9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Короткая</w:t>
            </w:r>
          </w:p>
        </w:tc>
        <w:tc>
          <w:tcPr>
            <w:tcW w:w="43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Мужские, женские и смешанные команды по 2 человека (кроме групп 4М14, 4Ж14, 4М16, 4Ж16)</w:t>
            </w:r>
          </w:p>
        </w:tc>
      </w:tr>
      <w:tr w:rsidR="0035111F" w:rsidTr="0035111F">
        <w:trPr>
          <w:trHeight w:val="1410"/>
          <w:tblCellSpacing w:w="15" w:type="dxa"/>
        </w:trPr>
        <w:tc>
          <w:tcPr>
            <w:tcW w:w="9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Фитнес</w:t>
            </w:r>
          </w:p>
        </w:tc>
        <w:tc>
          <w:tcPr>
            <w:tcW w:w="9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43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Допускается участие всех желающих. Под одним номером могут стартовать команды от 1 до 4 человек. Дети участвуют только в сопровождении взрослых родственников.</w:t>
            </w:r>
          </w:p>
        </w:tc>
      </w:tr>
    </w:tbl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Допускается участие </w:t>
      </w:r>
      <w:r>
        <w:rPr>
          <w:rStyle w:val="a4"/>
          <w:rFonts w:ascii="Verdana" w:hAnsi="Verdana"/>
          <w:color w:val="000000"/>
          <w:sz w:val="18"/>
          <w:szCs w:val="18"/>
        </w:rPr>
        <w:t>смешанных команд</w:t>
      </w:r>
      <w:r>
        <w:rPr>
          <w:rFonts w:ascii="Verdana" w:hAnsi="Verdana"/>
          <w:color w:val="000000"/>
          <w:sz w:val="18"/>
          <w:szCs w:val="18"/>
        </w:rPr>
        <w:t xml:space="preserve">. При этом команда </w:t>
      </w:r>
      <w:proofErr w:type="gramStart"/>
      <w:r>
        <w:rPr>
          <w:rFonts w:ascii="Verdana" w:hAnsi="Verdana"/>
          <w:color w:val="000000"/>
          <w:sz w:val="18"/>
          <w:szCs w:val="18"/>
        </w:rPr>
        <w:t>заявляется</w:t>
      </w:r>
      <w:proofErr w:type="gramEnd"/>
      <w:r>
        <w:rPr>
          <w:rFonts w:ascii="Verdana" w:hAnsi="Verdana"/>
          <w:color w:val="000000"/>
          <w:sz w:val="18"/>
          <w:szCs w:val="18"/>
        </w:rPr>
        <w:t>  по мужской дистанции.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Индивидуальные соревнования</w:t>
      </w:r>
      <w:r>
        <w:rPr>
          <w:rFonts w:ascii="Verdana" w:hAnsi="Verdana"/>
          <w:color w:val="000000"/>
          <w:sz w:val="18"/>
          <w:szCs w:val="18"/>
        </w:rPr>
        <w:t> про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водятся по следующим группам: </w:t>
      </w:r>
      <w:r>
        <w:rPr>
          <w:rStyle w:val="a4"/>
          <w:rFonts w:ascii="Verdana" w:hAnsi="Verdana"/>
          <w:color w:val="000000"/>
          <w:sz w:val="18"/>
          <w:szCs w:val="18"/>
        </w:rPr>
        <w:t>МЖ18, 20, 21, 21К, 35, 40, 45, 50, 60, 70, 75.</w:t>
      </w:r>
      <w:r>
        <w:rPr>
          <w:rFonts w:ascii="Verdana" w:hAnsi="Verdana"/>
          <w:color w:val="000000"/>
          <w:sz w:val="18"/>
          <w:szCs w:val="18"/>
        </w:rPr>
        <w:t> Длина дистанций в индивидуальных соревнованиях — в соответствии с Правилами соревнований по спортивному ориентированию.</w:t>
      </w:r>
    </w:p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35111F">
        <w:rPr>
          <w:rStyle w:val="a4"/>
          <w:rFonts w:ascii="Verdana" w:hAnsi="Verdana"/>
          <w:color w:val="000000"/>
          <w:sz w:val="18"/>
          <w:szCs w:val="18"/>
        </w:rPr>
        <w:lastRenderedPageBreak/>
        <w:t>V. ПРОГРАММА СОРЕВНОВАНИЙ</w:t>
      </w:r>
      <w:r w:rsidRPr="0035111F">
        <w:rPr>
          <w:rStyle w:val="a4"/>
          <w:b w:val="0"/>
          <w:bCs w:val="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           Командные соревнования по ориентированию в заданном направлении.</w:t>
      </w:r>
      <w:r>
        <w:rPr>
          <w:rFonts w:ascii="Verdana" w:hAnsi="Verdana"/>
          <w:color w:val="000000"/>
          <w:sz w:val="18"/>
          <w:szCs w:val="18"/>
        </w:rPr>
        <w:br/>
        <w:t>Индивидуальные соревнования по ориентированию в заданном направлении.</w:t>
      </w:r>
      <w:r>
        <w:rPr>
          <w:rFonts w:ascii="Verdana" w:hAnsi="Verdana"/>
          <w:color w:val="000000"/>
          <w:sz w:val="18"/>
          <w:szCs w:val="18"/>
        </w:rPr>
        <w:br/>
        <w:t>Расписание соревнований:</w:t>
      </w:r>
    </w:p>
    <w:tbl>
      <w:tblPr>
        <w:tblW w:w="7095" w:type="dxa"/>
        <w:tblCellSpacing w:w="1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564"/>
        <w:gridCol w:w="1898"/>
        <w:gridCol w:w="2558"/>
      </w:tblGrid>
      <w:tr w:rsidR="0035111F" w:rsidTr="0035111F">
        <w:trPr>
          <w:trHeight w:val="240"/>
          <w:tblCellSpacing w:w="15" w:type="dxa"/>
        </w:trPr>
        <w:tc>
          <w:tcPr>
            <w:tcW w:w="10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Группа</w:t>
            </w: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Название  мероприятия</w:t>
            </w:r>
          </w:p>
        </w:tc>
      </w:tr>
      <w:tr w:rsidR="0035111F" w:rsidTr="0035111F">
        <w:trPr>
          <w:trHeight w:val="540"/>
          <w:tblCellSpacing w:w="15" w:type="dxa"/>
        </w:trPr>
        <w:tc>
          <w:tcPr>
            <w:tcW w:w="10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07.10.17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09:00-18:00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подготовка места проведения соревнований, заезд и размещение участников</w:t>
            </w:r>
          </w:p>
        </w:tc>
      </w:tr>
      <w:tr w:rsidR="0035111F" w:rsidTr="0035111F">
        <w:trPr>
          <w:trHeight w:val="102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15:00-20:00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работа секретариата,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дозаявки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выдача номеров  участникам, выдача чипов</w:t>
            </w:r>
          </w:p>
        </w:tc>
      </w:tr>
      <w:tr w:rsidR="0035111F" w:rsidTr="0035111F">
        <w:trPr>
          <w:trHeight w:val="117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4М14, 4Ж14, 4М16, 4Ж16</w:t>
            </w: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Старт соревнований по группам 4М14, 4Ж14, 4М16, 4Ж16</w:t>
            </w:r>
          </w:p>
        </w:tc>
      </w:tr>
      <w:tr w:rsidR="0035111F" w:rsidTr="0035111F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Открытие 46-х ночных соревнований памяти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А.Окинчица</w:t>
            </w:r>
            <w:proofErr w:type="spellEnd"/>
          </w:p>
        </w:tc>
      </w:tr>
      <w:tr w:rsidR="0035111F" w:rsidTr="0035111F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мужчины/женщины</w:t>
            </w: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Начало стартов</w:t>
            </w:r>
          </w:p>
        </w:tc>
      </w:tr>
      <w:tr w:rsidR="0035111F" w:rsidTr="0035111F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21:00-00:00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мужчины/женщины</w:t>
            </w: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Проведение соревнований</w:t>
            </w:r>
          </w:p>
        </w:tc>
      </w:tr>
      <w:tr w:rsidR="0035111F" w:rsidTr="0035111F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22:00-23:00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Открытые фитнес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-с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тарты</w:t>
            </w:r>
          </w:p>
        </w:tc>
      </w:tr>
      <w:tr w:rsidR="0035111F" w:rsidTr="0035111F">
        <w:trPr>
          <w:trHeight w:val="102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Награждение победителей и призеров соревнований групп 4МЖ14, 4МЖ16</w:t>
            </w:r>
          </w:p>
        </w:tc>
      </w:tr>
      <w:tr w:rsidR="0035111F" w:rsidTr="0035111F">
        <w:trPr>
          <w:trHeight w:val="360"/>
          <w:tblCellSpacing w:w="15" w:type="dxa"/>
        </w:trPr>
        <w:tc>
          <w:tcPr>
            <w:tcW w:w="10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08.10.17</w:t>
            </w: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00:00-05:00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мужчины/женщины</w:t>
            </w: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Проведение соревнований</w:t>
            </w:r>
          </w:p>
        </w:tc>
      </w:tr>
      <w:tr w:rsidR="0035111F" w:rsidTr="0035111F">
        <w:trPr>
          <w:trHeight w:val="66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Награждение победителей и призеров. Закрытие соревнований</w:t>
            </w:r>
          </w:p>
        </w:tc>
      </w:tr>
      <w:tr w:rsidR="0035111F" w:rsidTr="0035111F">
        <w:trPr>
          <w:trHeight w:val="660"/>
          <w:tblCellSpacing w:w="15" w:type="dxa"/>
        </w:trPr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10:00-16:00</w:t>
            </w:r>
          </w:p>
        </w:tc>
        <w:tc>
          <w:tcPr>
            <w:tcW w:w="9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35111F" w:rsidRDefault="0035111F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Уборка лагерей, отъезд команд и судейской коллегии</w:t>
            </w:r>
          </w:p>
        </w:tc>
      </w:tr>
    </w:tbl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VI. УСЛОВИЯ ПОДВЕДЕНИЯ ИТОГОВ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Соревнования проводятся в соответствии с Правилами соревнований по спортивному ориентированию, настоящим Положением и Регламентом соревнований.</w:t>
      </w:r>
      <w:r>
        <w:rPr>
          <w:rFonts w:ascii="Verdana" w:hAnsi="Verdana"/>
          <w:color w:val="000000"/>
          <w:sz w:val="18"/>
          <w:szCs w:val="18"/>
        </w:rPr>
        <w:br/>
        <w:t>Победители соревнований в каждой группе определяются по лучшему времени прохождения дистанции и при условии отметки всех КП.</w:t>
      </w:r>
      <w:r>
        <w:rPr>
          <w:rFonts w:ascii="Verdana" w:hAnsi="Verdana"/>
          <w:color w:val="000000"/>
          <w:sz w:val="18"/>
          <w:szCs w:val="18"/>
        </w:rPr>
        <w:br/>
        <w:t>На прохождение дистанции устанавливается контрольное время, по истечении которого результат команд и индивидуальных спортсменов не фиксируется.</w:t>
      </w:r>
      <w:r>
        <w:rPr>
          <w:rFonts w:ascii="Verdana" w:hAnsi="Verdana"/>
          <w:color w:val="000000"/>
          <w:sz w:val="18"/>
          <w:szCs w:val="18"/>
        </w:rPr>
        <w:br/>
        <w:t xml:space="preserve">Для отметки на КП применяется электронная система SFR.  </w:t>
      </w:r>
      <w:proofErr w:type="gramStart"/>
      <w:r>
        <w:rPr>
          <w:rFonts w:ascii="Verdana" w:hAnsi="Verdana"/>
          <w:color w:val="000000"/>
          <w:sz w:val="18"/>
          <w:szCs w:val="18"/>
        </w:rPr>
        <w:t>Отдельные</w:t>
      </w:r>
      <w:proofErr w:type="gramEnd"/>
      <w:r>
        <w:rPr>
          <w:rFonts w:ascii="Verdana" w:hAnsi="Verdana"/>
          <w:color w:val="000000"/>
          <w:sz w:val="18"/>
          <w:szCs w:val="18"/>
        </w:rPr>
        <w:t>  КП оборудованы радиосвязью и контролерами. Команды, замеченные в повреждении оборудования КП, снимаются с соревнований.</w:t>
      </w:r>
      <w:r>
        <w:rPr>
          <w:rFonts w:ascii="Verdana" w:hAnsi="Verdana"/>
          <w:color w:val="000000"/>
          <w:sz w:val="18"/>
          <w:szCs w:val="18"/>
        </w:rPr>
        <w:br/>
        <w:t xml:space="preserve">На дистанции имеется </w:t>
      </w:r>
      <w:proofErr w:type="gramStart"/>
      <w:r>
        <w:rPr>
          <w:rFonts w:ascii="Verdana" w:hAnsi="Verdana"/>
          <w:color w:val="000000"/>
          <w:sz w:val="18"/>
          <w:szCs w:val="18"/>
        </w:rPr>
        <w:t>обозначенное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 карте красным крестом КП, на котором в случае необходимости может быть оказана медицинская помощь.</w:t>
      </w:r>
      <w:r>
        <w:rPr>
          <w:rFonts w:ascii="Verdana" w:hAnsi="Verdana"/>
          <w:color w:val="000000"/>
          <w:sz w:val="18"/>
          <w:szCs w:val="18"/>
        </w:rPr>
        <w:br/>
        <w:t>Все изменения в условиях проведения соревнований объявляются на открытии соревнований и вывешиваются на щитах информации.</w:t>
      </w:r>
      <w:r>
        <w:rPr>
          <w:rFonts w:ascii="Verdana" w:hAnsi="Verdana"/>
          <w:color w:val="000000"/>
          <w:sz w:val="18"/>
          <w:szCs w:val="18"/>
        </w:rPr>
        <w:br/>
        <w:t>Претензии по результатам подаются в секретариат в письменном виде до 6 часов утра 08 октября 2017г.</w:t>
      </w:r>
    </w:p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VII. НАГРАЖДЕНИЕ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Награждение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производится в каждой группе и только на месте соревнований.</w:t>
      </w:r>
      <w:r>
        <w:rPr>
          <w:rFonts w:ascii="Verdana" w:hAnsi="Verdana"/>
          <w:color w:val="000000"/>
          <w:sz w:val="18"/>
          <w:szCs w:val="18"/>
        </w:rPr>
        <w:br/>
        <w:t>Участники команд и индивидуальные спортсмены, занявшие I места, награждаются дипломами и памятными подарками.</w:t>
      </w:r>
      <w:r>
        <w:rPr>
          <w:rFonts w:ascii="Verdana" w:hAnsi="Verdana"/>
          <w:color w:val="000000"/>
          <w:sz w:val="18"/>
          <w:szCs w:val="18"/>
        </w:rPr>
        <w:br/>
        <w:t>Команды и индивидуальные спортсмены, занявшие II и III места, награждаются дипломами.</w:t>
      </w:r>
      <w:r>
        <w:rPr>
          <w:rFonts w:ascii="Verdana" w:hAnsi="Verdana"/>
          <w:color w:val="000000"/>
          <w:sz w:val="18"/>
          <w:szCs w:val="18"/>
        </w:rPr>
        <w:br/>
        <w:t>В группе фитнес награждение не производится.</w:t>
      </w:r>
    </w:p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VIII. УСЛОВИЯ ФИНАНСИРОВАНИЯ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Комитет по физической культуре и спорту и Санкт-Петербургский туристский клуб оплачивают расходы, связанные с организацией, проведением и медицинским обслуживанием соревнований (оплата обслуживающего персонала соревнований, “скорой помощи”, врачей, фельдшеров).</w:t>
      </w:r>
      <w:r>
        <w:rPr>
          <w:rFonts w:ascii="Verdana" w:hAnsi="Verdana"/>
          <w:color w:val="000000"/>
          <w:sz w:val="18"/>
          <w:szCs w:val="18"/>
        </w:rPr>
        <w:br/>
        <w:t>Расходы по участию команд в соревнованиях несут командирующие их организации.</w:t>
      </w:r>
    </w:p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IX. СТРАХОВАНИЕ УЧАСТНИКОВ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Участие в соревнованиях осуществляется при наличии договора (оригинала) о страховании жизни и </w:t>
      </w:r>
      <w:r>
        <w:rPr>
          <w:rFonts w:ascii="Verdana" w:hAnsi="Verdana"/>
          <w:color w:val="000000"/>
          <w:sz w:val="18"/>
          <w:szCs w:val="18"/>
        </w:rPr>
        <w:lastRenderedPageBreak/>
        <w:t>здоровья от несчастных случаев. Страхование участников производится за счет командирующих организаций или самих участников соревнований.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 xml:space="preserve">X.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ПОДАЧА ЗАЯВОК НА УЧАСТИЕ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Заявки принимаются для всех групп, в том числе и фитнес:</w:t>
      </w:r>
      <w:r>
        <w:rPr>
          <w:rFonts w:ascii="Verdana" w:hAnsi="Verdana"/>
          <w:color w:val="000000"/>
          <w:sz w:val="18"/>
          <w:szCs w:val="18"/>
        </w:rPr>
        <w:t>— в электронном виде на E-</w:t>
      </w:r>
      <w:proofErr w:type="spellStart"/>
      <w:r>
        <w:rPr>
          <w:rFonts w:ascii="Verdana" w:hAnsi="Verdana"/>
          <w:color w:val="000000"/>
          <w:sz w:val="18"/>
          <w:szCs w:val="18"/>
        </w:rPr>
        <w:t>mail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одновременно со сканером квитанции оплаты через банк (см. на сайте </w:t>
      </w:r>
      <w:r>
        <w:rPr>
          <w:rFonts w:ascii="Verdana" w:hAnsi="Verdana"/>
          <w:color w:val="000000"/>
          <w:sz w:val="18"/>
          <w:szCs w:val="18"/>
          <w:u w:val="single"/>
        </w:rPr>
        <w:t>www.touristclub.ru</w:t>
      </w:r>
      <w:r>
        <w:rPr>
          <w:rFonts w:ascii="Verdana" w:hAnsi="Verdana"/>
          <w:color w:val="000000"/>
          <w:sz w:val="18"/>
          <w:szCs w:val="18"/>
        </w:rPr>
        <w:t>)</w:t>
      </w:r>
      <w:r>
        <w:rPr>
          <w:rStyle w:val="a4"/>
          <w:rFonts w:ascii="Verdana" w:hAnsi="Verdana"/>
          <w:color w:val="000000"/>
          <w:sz w:val="18"/>
          <w:szCs w:val="18"/>
        </w:rPr>
        <w:t> до 3 октября 2017г. включительно,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— на бумажных носителях в СПб туристском клубе по адресу: ул. Короленко, д.2А (угол Литейного проспекта и улицы Некрасова, проезд до ст. метро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“</w:t>
      </w:r>
      <w:proofErr w:type="gramStart"/>
      <w:r>
        <w:rPr>
          <w:rFonts w:ascii="Verdana" w:hAnsi="Verdana"/>
          <w:color w:val="000000"/>
          <w:sz w:val="18"/>
          <w:szCs w:val="18"/>
        </w:rPr>
        <w:t>Маяковская”, “Чернышевская”, “Владимирская”/“Достоевская”) </w:t>
      </w:r>
      <w:r>
        <w:rPr>
          <w:rStyle w:val="a4"/>
          <w:rFonts w:ascii="Verdana" w:hAnsi="Verdana"/>
          <w:color w:val="000000"/>
          <w:sz w:val="18"/>
          <w:szCs w:val="18"/>
        </w:rPr>
        <w:t>2, 3,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4 октября 2017 года  с 17 до 20 часов.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Заявка должна содержать следующие данные: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— название команды,</w:t>
      </w:r>
      <w:r>
        <w:rPr>
          <w:rFonts w:ascii="Verdana" w:hAnsi="Verdana"/>
          <w:color w:val="000000"/>
          <w:sz w:val="18"/>
          <w:szCs w:val="18"/>
        </w:rPr>
        <w:br/>
        <w:t>— указание группы соревнования,</w:t>
      </w:r>
      <w:r>
        <w:rPr>
          <w:rFonts w:ascii="Verdana" w:hAnsi="Verdana"/>
          <w:color w:val="000000"/>
          <w:sz w:val="18"/>
          <w:szCs w:val="18"/>
        </w:rPr>
        <w:br/>
        <w:t>— список участников (фамилия, имя, год рождения и квалификация каждого),</w:t>
      </w:r>
      <w:r>
        <w:rPr>
          <w:rFonts w:ascii="Verdana" w:hAnsi="Verdana"/>
          <w:color w:val="000000"/>
          <w:sz w:val="18"/>
          <w:szCs w:val="18"/>
        </w:rPr>
        <w:br/>
        <w:t>— фамилию, имя, отчество, адрес и мобильный телефон капитана или представителя команды (индивидуального спортсмена).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Участники</w:t>
      </w:r>
      <w:r>
        <w:rPr>
          <w:rFonts w:ascii="Verdana" w:hAnsi="Verdana"/>
          <w:color w:val="000000"/>
          <w:sz w:val="18"/>
          <w:szCs w:val="18"/>
        </w:rPr>
        <w:t> соревнований в группах 4М14, 4Ж14, 4М16, 4Ж16 оформляют заявку с подписью руководителя и печатью командирующей организации и обязательно  </w:t>
      </w:r>
      <w:r>
        <w:rPr>
          <w:rStyle w:val="a4"/>
          <w:rFonts w:ascii="Verdana" w:hAnsi="Verdana"/>
          <w:color w:val="000000"/>
          <w:sz w:val="18"/>
          <w:szCs w:val="18"/>
        </w:rPr>
        <w:t>должны  иметь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a4"/>
          <w:rFonts w:ascii="Verdana" w:hAnsi="Verdana"/>
          <w:color w:val="000000"/>
          <w:sz w:val="18"/>
          <w:szCs w:val="18"/>
        </w:rPr>
        <w:t>допуск врача</w:t>
      </w:r>
      <w:r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Целевой взнос</w:t>
      </w:r>
      <w:r>
        <w:rPr>
          <w:rFonts w:ascii="Verdana" w:hAnsi="Verdana"/>
          <w:color w:val="000000"/>
          <w:sz w:val="18"/>
          <w:szCs w:val="18"/>
        </w:rPr>
        <w:t> для участия в соревнованиях составляет:</w:t>
      </w:r>
      <w:r>
        <w:rPr>
          <w:rFonts w:ascii="Verdana" w:hAnsi="Verdana"/>
          <w:color w:val="000000"/>
          <w:sz w:val="18"/>
          <w:szCs w:val="18"/>
        </w:rPr>
        <w:br/>
        <w:t>4МЖА, 4МЖВ, 4МЖС, 4МЖD – 1000 руб. с команды;</w:t>
      </w:r>
      <w:r>
        <w:rPr>
          <w:rFonts w:ascii="Verdana" w:hAnsi="Verdana"/>
          <w:color w:val="000000"/>
          <w:sz w:val="18"/>
          <w:szCs w:val="18"/>
        </w:rPr>
        <w:br/>
        <w:t>2М, 2Ж, 2МЖ, 2К (2МК+2ЖК+2МЖК) – 600 руб. с команды;</w:t>
      </w:r>
      <w:r>
        <w:rPr>
          <w:rFonts w:ascii="Verdana" w:hAnsi="Verdana"/>
          <w:color w:val="000000"/>
          <w:sz w:val="18"/>
          <w:szCs w:val="18"/>
        </w:rPr>
        <w:br/>
        <w:t>4МЖ14, 4МЖ16 – 400 руб. с команды;</w:t>
      </w:r>
      <w:r>
        <w:rPr>
          <w:rFonts w:ascii="Verdana" w:hAnsi="Verdana"/>
          <w:color w:val="000000"/>
          <w:sz w:val="18"/>
          <w:szCs w:val="18"/>
        </w:rPr>
        <w:br/>
        <w:t>МЖ18 – 200 руб.</w:t>
      </w:r>
      <w:r>
        <w:rPr>
          <w:rFonts w:ascii="Verdana" w:hAnsi="Verdana"/>
          <w:color w:val="000000"/>
          <w:sz w:val="18"/>
          <w:szCs w:val="18"/>
        </w:rPr>
        <w:br/>
        <w:t>МЖ 20, 21, 21К, 35, 40, 45, 50, 60, 70, 75 – 300 руб.</w:t>
      </w:r>
      <w:r>
        <w:rPr>
          <w:rFonts w:ascii="Verdana" w:hAnsi="Verdana"/>
          <w:color w:val="000000"/>
          <w:sz w:val="18"/>
          <w:szCs w:val="18"/>
        </w:rPr>
        <w:br/>
        <w:t>Фитнес — 350 руб. с команды.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Пенсионеры по возрасту оплачивают 50% взноса.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Аренда чипа</w:t>
      </w:r>
      <w:r>
        <w:rPr>
          <w:rFonts w:ascii="Verdana" w:hAnsi="Verdana"/>
          <w:color w:val="000000"/>
          <w:sz w:val="18"/>
          <w:szCs w:val="18"/>
        </w:rPr>
        <w:t> оплачивается дополнительно.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Style w:val="a4"/>
          <w:rFonts w:ascii="Verdana" w:hAnsi="Verdana"/>
          <w:color w:val="000000"/>
          <w:sz w:val="18"/>
          <w:szCs w:val="18"/>
        </w:rPr>
        <w:t>Дозаявки</w:t>
      </w:r>
      <w:proofErr w:type="spellEnd"/>
      <w:r>
        <w:rPr>
          <w:rStyle w:val="a4"/>
          <w:rFonts w:ascii="Verdana" w:hAnsi="Verdana"/>
          <w:color w:val="000000"/>
          <w:sz w:val="18"/>
          <w:szCs w:val="18"/>
        </w:rPr>
        <w:t xml:space="preserve"> на месте проведения соревнований</w:t>
      </w:r>
      <w:r>
        <w:rPr>
          <w:rFonts w:ascii="Verdana" w:hAnsi="Verdana"/>
          <w:color w:val="000000"/>
          <w:sz w:val="18"/>
          <w:szCs w:val="18"/>
        </w:rPr>
        <w:t> принимаются при наличии свободных ме</w:t>
      </w:r>
      <w:proofErr w:type="gramStart"/>
      <w:r>
        <w:rPr>
          <w:rFonts w:ascii="Verdana" w:hAnsi="Verdana"/>
          <w:color w:val="000000"/>
          <w:sz w:val="18"/>
          <w:szCs w:val="18"/>
        </w:rPr>
        <w:t>ст в гр</w:t>
      </w:r>
      <w:proofErr w:type="gramEnd"/>
      <w:r>
        <w:rPr>
          <w:rFonts w:ascii="Verdana" w:hAnsi="Verdana"/>
          <w:color w:val="000000"/>
          <w:sz w:val="18"/>
          <w:szCs w:val="18"/>
        </w:rPr>
        <w:t>уппах (в том числе и в группе фитнес), при этом целевой взнос оплачивается с коэффициентом 2.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XI. ОРГАНИЗАЦИОННЫЕ ВОПРОСЫ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Размещение участников в полевых условиях. Приготовление пищи на примусах. Допускается использование мангалов.</w:t>
      </w:r>
      <w:r>
        <w:rPr>
          <w:rFonts w:ascii="Verdana" w:hAnsi="Verdana"/>
          <w:color w:val="000000"/>
          <w:sz w:val="18"/>
          <w:szCs w:val="18"/>
        </w:rPr>
        <w:br/>
        <w:t>Участники размещаются только на территории, определенной комендантской службой. Команды обязаны содержать в порядке территорию своего лагеря вплоть до убытия с соревнований, очистить ее от мусора.</w:t>
      </w:r>
      <w:r>
        <w:rPr>
          <w:rFonts w:ascii="Verdana" w:hAnsi="Verdana"/>
          <w:color w:val="000000"/>
          <w:sz w:val="18"/>
          <w:szCs w:val="18"/>
        </w:rPr>
        <w:br/>
        <w:t>Коллектив участников должен иметь полиэтиленовые мешки для эвакуации бытового мусора с места стоянки.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Заготовка дров и валка деревьев в районе проведения соревнований </w:t>
      </w:r>
      <w:r>
        <w:rPr>
          <w:rStyle w:val="a4"/>
          <w:rFonts w:ascii="Verdana" w:hAnsi="Verdana"/>
          <w:color w:val="000000"/>
          <w:sz w:val="18"/>
          <w:szCs w:val="18"/>
          <w:u w:val="single"/>
        </w:rPr>
        <w:t>КАТЕГОРИЧЕСКИ  ЗАПРЕЩЕНЫ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  <w:u w:val="single"/>
        </w:rPr>
        <w:t xml:space="preserve"> !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br/>
      </w:r>
      <w:r>
        <w:rPr>
          <w:rFonts w:ascii="Verdana" w:hAnsi="Verdana"/>
          <w:color w:val="000000"/>
          <w:sz w:val="18"/>
          <w:szCs w:val="18"/>
        </w:rPr>
        <w:t>За несоблюдение этих требований команда может быть отстранена от участия и удалена с соревнований.</w:t>
      </w:r>
      <w:r>
        <w:rPr>
          <w:rFonts w:ascii="Verdana" w:hAnsi="Verdana"/>
          <w:color w:val="000000"/>
          <w:sz w:val="18"/>
          <w:szCs w:val="18"/>
        </w:rPr>
        <w:br/>
        <w:t>Вся информация о соревнованиях размещена на официальной странице соревнований </w:t>
      </w:r>
      <w:r>
        <w:rPr>
          <w:rFonts w:ascii="Verdana" w:hAnsi="Verdana"/>
          <w:color w:val="0000FF"/>
          <w:sz w:val="18"/>
          <w:szCs w:val="18"/>
        </w:rPr>
        <w:t> </w:t>
      </w:r>
      <w:hyperlink r:id="rId5" w:history="1">
        <w:r>
          <w:rPr>
            <w:rStyle w:val="a5"/>
            <w:rFonts w:ascii="Verdana" w:hAnsi="Verdana"/>
            <w:sz w:val="18"/>
            <w:szCs w:val="18"/>
          </w:rPr>
          <w:t>www.touristclub.ru/okinchits</w:t>
        </w:r>
      </w:hyperlink>
    </w:p>
    <w:p w:rsidR="0035111F" w:rsidRDefault="0035111F" w:rsidP="0035111F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Контактные адреса: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Оргкомитет — </w:t>
      </w:r>
      <w:proofErr w:type="spellStart"/>
      <w:r>
        <w:rPr>
          <w:rFonts w:ascii="Verdana" w:hAnsi="Verdana"/>
          <w:color w:val="000000"/>
          <w:sz w:val="18"/>
          <w:szCs w:val="18"/>
        </w:rPr>
        <w:t>ул</w:t>
      </w:r>
      <w:proofErr w:type="gramStart"/>
      <w:r>
        <w:rPr>
          <w:rFonts w:ascii="Verdana" w:hAnsi="Verdana"/>
          <w:color w:val="000000"/>
          <w:sz w:val="18"/>
          <w:szCs w:val="18"/>
        </w:rPr>
        <w:t>.К</w:t>
      </w:r>
      <w:proofErr w:type="gramEnd"/>
      <w:r>
        <w:rPr>
          <w:rFonts w:ascii="Verdana" w:hAnsi="Verdana"/>
          <w:color w:val="000000"/>
          <w:sz w:val="18"/>
          <w:szCs w:val="18"/>
        </w:rPr>
        <w:t>ороленко</w:t>
      </w:r>
      <w:proofErr w:type="spellEnd"/>
      <w:r>
        <w:rPr>
          <w:rFonts w:ascii="Verdana" w:hAnsi="Verdana"/>
          <w:color w:val="000000"/>
          <w:sz w:val="18"/>
          <w:szCs w:val="18"/>
        </w:rPr>
        <w:t>, д.2А, Санкт-Петербургский  туристский клуб, тел. (812)579-35-85, (812)579-20-81</w:t>
      </w:r>
      <w:r>
        <w:rPr>
          <w:rFonts w:ascii="Verdana" w:hAnsi="Verdana"/>
          <w:color w:val="000000"/>
          <w:sz w:val="18"/>
          <w:szCs w:val="18"/>
        </w:rPr>
        <w:br/>
        <w:t>e-</w:t>
      </w:r>
      <w:proofErr w:type="spellStart"/>
      <w:r>
        <w:rPr>
          <w:rFonts w:ascii="Verdana" w:hAnsi="Verdana"/>
          <w:color w:val="000000"/>
          <w:sz w:val="18"/>
          <w:szCs w:val="18"/>
        </w:rPr>
        <w:t>mail</w:t>
      </w:r>
      <w:proofErr w:type="spellEnd"/>
      <w:r>
        <w:rPr>
          <w:rFonts w:ascii="Verdana" w:hAnsi="Verdana"/>
          <w:color w:val="000000"/>
          <w:sz w:val="18"/>
          <w:szCs w:val="18"/>
        </w:rPr>
        <w:t>: </w:t>
      </w:r>
      <w:r>
        <w:rPr>
          <w:rFonts w:ascii="Verdana" w:hAnsi="Verdana"/>
          <w:color w:val="0000FF"/>
          <w:sz w:val="18"/>
          <w:szCs w:val="18"/>
        </w:rPr>
        <w:t>okinchits@touristclub.ru</w:t>
      </w:r>
      <w:r>
        <w:rPr>
          <w:rFonts w:ascii="Verdana" w:hAnsi="Verdana"/>
          <w:color w:val="000000"/>
          <w:sz w:val="18"/>
          <w:szCs w:val="18"/>
        </w:rPr>
        <w:br/>
        <w:t>Директор соревнований — Муравьев Алексей Васильевич</w:t>
      </w:r>
      <w:r>
        <w:rPr>
          <w:rFonts w:ascii="Verdana" w:hAnsi="Verdana"/>
          <w:color w:val="000000"/>
          <w:sz w:val="18"/>
          <w:szCs w:val="18"/>
        </w:rPr>
        <w:br/>
        <w:t>Тел. (812) 272-77-29</w:t>
      </w:r>
    </w:p>
    <w:p w:rsidR="00C42D0B" w:rsidRDefault="00C42D0B"/>
    <w:sectPr w:rsidR="00C42D0B" w:rsidSect="0035111F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1F"/>
    <w:rsid w:val="0035111F"/>
    <w:rsid w:val="00C42D0B"/>
    <w:rsid w:val="00D15B81"/>
    <w:rsid w:val="00F2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5183"/>
    <w:pPr>
      <w:jc w:val="center"/>
      <w:outlineLvl w:val="0"/>
    </w:pPr>
    <w:rPr>
      <w:b/>
      <w:bCs/>
      <w:color w:val="0000FF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F25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83"/>
    <w:rPr>
      <w:b/>
      <w:bCs/>
      <w:color w:val="0000FF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rsid w:val="00F2518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511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5111F"/>
    <w:rPr>
      <w:b/>
      <w:bCs/>
    </w:rPr>
  </w:style>
  <w:style w:type="character" w:styleId="a5">
    <w:name w:val="Hyperlink"/>
    <w:basedOn w:val="a0"/>
    <w:uiPriority w:val="99"/>
    <w:semiHidden/>
    <w:unhideWhenUsed/>
    <w:rsid w:val="00351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83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25183"/>
    <w:pPr>
      <w:jc w:val="center"/>
      <w:outlineLvl w:val="0"/>
    </w:pPr>
    <w:rPr>
      <w:b/>
      <w:bCs/>
      <w:color w:val="0000FF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F251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5183"/>
    <w:rPr>
      <w:b/>
      <w:bCs/>
      <w:color w:val="0000FF"/>
      <w:kern w:val="36"/>
      <w:sz w:val="36"/>
      <w:szCs w:val="36"/>
      <w:lang w:eastAsia="ru-RU"/>
    </w:rPr>
  </w:style>
  <w:style w:type="character" w:customStyle="1" w:styleId="20">
    <w:name w:val="Заголовок 2 Знак"/>
    <w:link w:val="2"/>
    <w:rsid w:val="00F2518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5111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5111F"/>
    <w:rPr>
      <w:b/>
      <w:bCs/>
    </w:rPr>
  </w:style>
  <w:style w:type="character" w:styleId="a5">
    <w:name w:val="Hyperlink"/>
    <w:basedOn w:val="a0"/>
    <w:uiPriority w:val="99"/>
    <w:semiHidden/>
    <w:unhideWhenUsed/>
    <w:rsid w:val="00351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uristclub.ru/okinch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Ewgeny</dc:creator>
  <cp:lastModifiedBy>Ewgeny</cp:lastModifiedBy>
  <cp:revision>1</cp:revision>
  <dcterms:created xsi:type="dcterms:W3CDTF">2017-09-20T19:47:00Z</dcterms:created>
  <dcterms:modified xsi:type="dcterms:W3CDTF">2017-09-20T19:50:00Z</dcterms:modified>
</cp:coreProperties>
</file>